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7B" w:rsidRPr="004C5C94" w:rsidRDefault="007E077B" w:rsidP="007E077B">
      <w:pPr>
        <w:spacing w:line="360" w:lineRule="auto"/>
        <w:jc w:val="center"/>
        <w:rPr>
          <w:b/>
          <w:sz w:val="28"/>
          <w:szCs w:val="28"/>
        </w:rPr>
      </w:pPr>
      <w:r w:rsidRPr="004C5C94">
        <w:rPr>
          <w:b/>
          <w:sz w:val="28"/>
          <w:szCs w:val="28"/>
        </w:rPr>
        <w:t xml:space="preserve">Основные направления </w:t>
      </w:r>
    </w:p>
    <w:p w:rsidR="007E077B" w:rsidRPr="00B12221" w:rsidRDefault="007E077B" w:rsidP="004F5445">
      <w:pPr>
        <w:spacing w:line="360" w:lineRule="auto"/>
        <w:jc w:val="center"/>
        <w:rPr>
          <w:sz w:val="28"/>
          <w:szCs w:val="28"/>
        </w:rPr>
      </w:pPr>
      <w:r w:rsidRPr="004C5C94">
        <w:rPr>
          <w:b/>
          <w:sz w:val="28"/>
          <w:szCs w:val="28"/>
        </w:rPr>
        <w:t>бюджетной и налоговой политики Булзинского сельского поселения  на 20</w:t>
      </w:r>
      <w:r w:rsidR="003513AB">
        <w:rPr>
          <w:b/>
          <w:sz w:val="28"/>
          <w:szCs w:val="28"/>
        </w:rPr>
        <w:t>2</w:t>
      </w:r>
      <w:r w:rsidR="00B717E9">
        <w:rPr>
          <w:b/>
          <w:sz w:val="28"/>
          <w:szCs w:val="28"/>
        </w:rPr>
        <w:t>4</w:t>
      </w:r>
      <w:r w:rsidRPr="004C5C94">
        <w:rPr>
          <w:b/>
          <w:sz w:val="28"/>
          <w:szCs w:val="28"/>
        </w:rPr>
        <w:t xml:space="preserve"> </w:t>
      </w:r>
      <w:r w:rsidR="00E71F2E" w:rsidRPr="004C5C94">
        <w:rPr>
          <w:b/>
          <w:sz w:val="28"/>
          <w:szCs w:val="28"/>
        </w:rPr>
        <w:t>-</w:t>
      </w:r>
      <w:r w:rsidR="00C573C0">
        <w:rPr>
          <w:b/>
          <w:sz w:val="28"/>
          <w:szCs w:val="28"/>
        </w:rPr>
        <w:t xml:space="preserve"> 20</w:t>
      </w:r>
      <w:r w:rsidR="00291DEF">
        <w:rPr>
          <w:b/>
          <w:sz w:val="28"/>
          <w:szCs w:val="28"/>
        </w:rPr>
        <w:t>2</w:t>
      </w:r>
      <w:r w:rsidR="00B717E9">
        <w:rPr>
          <w:b/>
          <w:sz w:val="28"/>
          <w:szCs w:val="28"/>
        </w:rPr>
        <w:t>6</w:t>
      </w:r>
      <w:r w:rsidR="00042006" w:rsidRPr="004C5C94">
        <w:rPr>
          <w:b/>
          <w:sz w:val="28"/>
          <w:szCs w:val="28"/>
        </w:rPr>
        <w:t xml:space="preserve"> год</w:t>
      </w:r>
      <w:r w:rsidR="00E71F2E" w:rsidRPr="004C5C94">
        <w:rPr>
          <w:b/>
          <w:sz w:val="28"/>
          <w:szCs w:val="28"/>
        </w:rPr>
        <w:t>ы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t>Основные направления бюджетной и налоговой политики подготовлены в соответствии со статьей 172 Бюджетного кодекса Российской Федерации и основаны на следующих основных положениях Бюджетного послания Президента Российской Федерации о бюджетной политике в 20</w:t>
      </w:r>
      <w:r w:rsidR="00DC2278">
        <w:t>2</w:t>
      </w:r>
      <w:r w:rsidR="00B717E9">
        <w:t>4</w:t>
      </w:r>
      <w:r w:rsidR="00C573C0">
        <w:t>– 20</w:t>
      </w:r>
      <w:r w:rsidR="003513AB">
        <w:t>2</w:t>
      </w:r>
      <w:r w:rsidR="00B717E9">
        <w:t>6</w:t>
      </w:r>
      <w:r w:rsidRPr="00B12221">
        <w:t xml:space="preserve"> </w:t>
      </w:r>
      <w:r w:rsidR="00E71F2E" w:rsidRPr="00B12221">
        <w:t>годах: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t>1. Реализация политики сдерживания бюджетных расходов;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t>2.Обеспечение повышения качества бюджетных услуг;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t>3. Обеспечение сбалансированности расходных полномочий и ресурсов для их обеспечения, установление ответственности за неэффективное расходование средств, создания стимулов для расширения собственного доходного потенциала;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t xml:space="preserve">При формировании бюджета </w:t>
      </w:r>
      <w:proofErr w:type="spellStart"/>
      <w:r w:rsidRPr="00B12221">
        <w:t>Булзинского</w:t>
      </w:r>
      <w:proofErr w:type="spellEnd"/>
      <w:r w:rsidRPr="00B12221">
        <w:t xml:space="preserve"> сельского поселения </w:t>
      </w:r>
      <w:r w:rsidR="00DC2278">
        <w:t>на 202</w:t>
      </w:r>
      <w:r w:rsidR="00B717E9">
        <w:t>4</w:t>
      </w:r>
      <w:r w:rsidR="00DC2278">
        <w:t xml:space="preserve"> год и на плановый период 202</w:t>
      </w:r>
      <w:r w:rsidR="00B717E9">
        <w:t>5</w:t>
      </w:r>
      <w:r w:rsidR="00DC2278">
        <w:t xml:space="preserve"> и 202</w:t>
      </w:r>
      <w:r w:rsidR="00B717E9">
        <w:t>6</w:t>
      </w:r>
      <w:r w:rsidR="00DC2278">
        <w:t xml:space="preserve"> годов</w:t>
      </w:r>
      <w:r w:rsidRPr="00B12221">
        <w:t xml:space="preserve"> учтено </w:t>
      </w:r>
      <w:r w:rsidR="00E71F2E" w:rsidRPr="00B12221">
        <w:t>следующее:</w:t>
      </w:r>
    </w:p>
    <w:p w:rsidR="007E077B" w:rsidRPr="00B12221" w:rsidRDefault="00291DEF" w:rsidP="00B12221">
      <w:pPr>
        <w:spacing w:line="360" w:lineRule="auto"/>
        <w:ind w:firstLine="709"/>
        <w:jc w:val="both"/>
      </w:pPr>
      <w:r>
        <w:t xml:space="preserve">- в </w:t>
      </w:r>
      <w:r w:rsidR="003513AB">
        <w:t>202</w:t>
      </w:r>
      <w:r w:rsidR="00B717E9">
        <w:t>3</w:t>
      </w:r>
      <w:r w:rsidR="007E077B" w:rsidRPr="00B12221">
        <w:t xml:space="preserve"> году в поселении проведен ряд мероприятий по экономии бюджетных средств и укреплению доходной части бюджета поселения, по недопущению кредиторской задолженности.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t xml:space="preserve"> Исполнение собственных доходов за </w:t>
      </w:r>
      <w:r w:rsidR="00B661A8" w:rsidRPr="00B12221">
        <w:t>10</w:t>
      </w:r>
      <w:r w:rsidR="00DE4C83">
        <w:t xml:space="preserve"> месяцев составило </w:t>
      </w:r>
      <w:r w:rsidR="00EF72EA">
        <w:t>8</w:t>
      </w:r>
      <w:r w:rsidR="00B717E9">
        <w:t>8,7</w:t>
      </w:r>
      <w:r w:rsidRPr="00B12221">
        <w:t xml:space="preserve"> процента к бюджетным назначениям.  </w:t>
      </w:r>
      <w:r w:rsidR="00E71F2E">
        <w:t>Недовыполнение по собственным доходам объясняется ростом недоимки. Совместно с налоговой инспекцией</w:t>
      </w:r>
      <w:r w:rsidRPr="00B12221">
        <w:t xml:space="preserve"> </w:t>
      </w:r>
      <w:r w:rsidR="00E71F2E">
        <w:t xml:space="preserve">постоянно </w:t>
      </w:r>
      <w:r w:rsidR="00E71F2E" w:rsidRPr="00B12221">
        <w:t>провод</w:t>
      </w:r>
      <w:r w:rsidR="00E71F2E">
        <w:t>ится работа по сокращению недоимки.</w:t>
      </w:r>
      <w:r w:rsidRPr="00B12221">
        <w:t xml:space="preserve"> </w:t>
      </w:r>
      <w:proofErr w:type="gramStart"/>
      <w:r w:rsidR="00E71F2E">
        <w:t xml:space="preserve">Для увеличения налоговой базы проводится </w:t>
      </w:r>
      <w:r w:rsidRPr="00B12221">
        <w:t>разъяснительн</w:t>
      </w:r>
      <w:r w:rsidR="00E71F2E">
        <w:t>ая</w:t>
      </w:r>
      <w:r w:rsidRPr="00B12221">
        <w:t xml:space="preserve"> работы с населением по оформлению в собственность</w:t>
      </w:r>
      <w:r w:rsidR="00DE4C83">
        <w:t xml:space="preserve"> имущества и земельных участков</w:t>
      </w:r>
      <w:r w:rsidRPr="00B12221">
        <w:t xml:space="preserve">. </w:t>
      </w:r>
      <w:proofErr w:type="gramEnd"/>
    </w:p>
    <w:p w:rsidR="007E077B" w:rsidRPr="00B12221" w:rsidRDefault="007E077B" w:rsidP="00E71F2E">
      <w:pPr>
        <w:spacing w:line="360" w:lineRule="auto"/>
        <w:ind w:firstLine="709"/>
        <w:jc w:val="center"/>
        <w:rPr>
          <w:b/>
        </w:rPr>
      </w:pPr>
      <w:r w:rsidRPr="00B12221">
        <w:rPr>
          <w:b/>
        </w:rPr>
        <w:t>Основные задачи бюджетной и налоговой политики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t>В 20</w:t>
      </w:r>
      <w:r w:rsidR="003513AB">
        <w:t>2</w:t>
      </w:r>
      <w:r w:rsidR="00B717E9">
        <w:t>3</w:t>
      </w:r>
      <w:r w:rsidRPr="00B12221">
        <w:t xml:space="preserve"> </w:t>
      </w:r>
      <w:r w:rsidR="00E71F2E" w:rsidRPr="00B12221">
        <w:t>году и</w:t>
      </w:r>
      <w:r w:rsidR="00EE6AEB">
        <w:t xml:space="preserve"> плановом периоде 202</w:t>
      </w:r>
      <w:r w:rsidR="00B717E9">
        <w:t>5</w:t>
      </w:r>
      <w:r w:rsidR="00C573C0">
        <w:t xml:space="preserve"> и 20</w:t>
      </w:r>
      <w:r w:rsidR="00EE6AEB">
        <w:t>2</w:t>
      </w:r>
      <w:r w:rsidR="00B717E9">
        <w:t>6</w:t>
      </w:r>
      <w:r w:rsidR="00042006" w:rsidRPr="00B12221">
        <w:t xml:space="preserve"> годов </w:t>
      </w:r>
      <w:r w:rsidRPr="00B12221">
        <w:t xml:space="preserve">бюджетная политика </w:t>
      </w:r>
      <w:r w:rsidR="00E71F2E">
        <w:t xml:space="preserve">будет </w:t>
      </w:r>
      <w:r w:rsidR="00B717E9">
        <w:t>н</w:t>
      </w:r>
      <w:r w:rsidRPr="00B12221">
        <w:t xml:space="preserve">аправлена на </w:t>
      </w:r>
      <w:r w:rsidR="00E71F2E" w:rsidRPr="00B12221">
        <w:t>обеспечение сбалансированности бюджета</w:t>
      </w:r>
      <w:r w:rsidRPr="00B12221">
        <w:t xml:space="preserve"> поселения и финансовое обеспечение принятых расходных обязательств Булзинского сельского поселения. </w:t>
      </w:r>
    </w:p>
    <w:p w:rsidR="007E077B" w:rsidRPr="00B12221" w:rsidRDefault="007E077B" w:rsidP="00E71F2E">
      <w:pPr>
        <w:spacing w:line="360" w:lineRule="auto"/>
        <w:ind w:firstLine="709"/>
        <w:jc w:val="center"/>
        <w:rPr>
          <w:b/>
        </w:rPr>
      </w:pPr>
      <w:r w:rsidRPr="00B12221">
        <w:rPr>
          <w:b/>
        </w:rPr>
        <w:t>Основные направления налоговой политики и обеспечение формирования доходов бюджета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t xml:space="preserve">Налоговая политика Булзинского сельского поселения направлена </w:t>
      </w:r>
      <w:r w:rsidR="00E71F2E" w:rsidRPr="00B12221">
        <w:t xml:space="preserve">на </w:t>
      </w:r>
      <w:r w:rsidR="00E71F2E">
        <w:t>пополнение бюджета поселения за счет сокращения недоимки по налоговым платежам и увеличению нал</w:t>
      </w:r>
      <w:r w:rsidR="00E71F2E" w:rsidRPr="00B12221">
        <w:t>о</w:t>
      </w:r>
      <w:r w:rsidR="00E71F2E">
        <w:t>гооблагаемой базы, за счет выявления</w:t>
      </w:r>
      <w:r w:rsidR="003B3EE1">
        <w:t xml:space="preserve"> собственников</w:t>
      </w:r>
      <w:r w:rsidR="00E71F2E">
        <w:t xml:space="preserve"> </w:t>
      </w:r>
      <w:r w:rsidR="003B3EE1">
        <w:t xml:space="preserve">земельных участков и имущества </w:t>
      </w:r>
      <w:r w:rsidR="00E71F2E">
        <w:t>и постановки</w:t>
      </w:r>
      <w:r w:rsidR="003B3EE1">
        <w:t xml:space="preserve"> их</w:t>
      </w:r>
      <w:r w:rsidR="00E71F2E">
        <w:t xml:space="preserve"> на </w:t>
      </w:r>
      <w:r w:rsidR="003B3EE1">
        <w:t>кадастровый учет.</w:t>
      </w:r>
      <w:r w:rsidR="003B3EE1" w:rsidRPr="003B3EE1">
        <w:t xml:space="preserve"> </w:t>
      </w:r>
      <w:proofErr w:type="gramStart"/>
      <w:r w:rsidR="003B3EE1">
        <w:t xml:space="preserve">Ежегодно проводится </w:t>
      </w:r>
      <w:r w:rsidR="003B3EE1" w:rsidRPr="00B12221">
        <w:t>работа с налогоплательщиками, имеющими недоимку по местным налогам</w:t>
      </w:r>
      <w:r w:rsidR="003B3EE1">
        <w:t xml:space="preserve"> так же п</w:t>
      </w:r>
      <w:r w:rsidR="003B3EE1" w:rsidRPr="00B12221">
        <w:t xml:space="preserve">роводится работа по содействию налоговым органам в выявлении </w:t>
      </w:r>
      <w:r w:rsidR="003B3EE1">
        <w:t xml:space="preserve">неучтенного имущества </w:t>
      </w:r>
      <w:r w:rsidR="003B3EE1" w:rsidRPr="00B12221">
        <w:t xml:space="preserve">и </w:t>
      </w:r>
      <w:r w:rsidR="003B3EE1">
        <w:t xml:space="preserve">постановки его на кадастровый </w:t>
      </w:r>
      <w:r w:rsidR="003B3EE1" w:rsidRPr="00B12221">
        <w:t>учете</w:t>
      </w:r>
      <w:r w:rsidR="003B3EE1">
        <w:t xml:space="preserve"> с целью увеличения</w:t>
      </w:r>
      <w:r w:rsidR="003B3EE1" w:rsidRPr="00B12221">
        <w:t xml:space="preserve"> налоговой базы.</w:t>
      </w:r>
      <w:proofErr w:type="gramEnd"/>
      <w:r w:rsidR="003B3EE1">
        <w:t xml:space="preserve"> </w:t>
      </w:r>
      <w:r w:rsidR="00DC2278">
        <w:t>На 202</w:t>
      </w:r>
      <w:r w:rsidR="00B717E9">
        <w:t>4</w:t>
      </w:r>
      <w:r w:rsidR="00DC2278">
        <w:t xml:space="preserve"> год и на плановый период 202</w:t>
      </w:r>
      <w:r w:rsidR="00B717E9">
        <w:t>5</w:t>
      </w:r>
      <w:r w:rsidR="00DC2278">
        <w:t xml:space="preserve"> и 202</w:t>
      </w:r>
      <w:r w:rsidR="00B717E9">
        <w:t>6</w:t>
      </w:r>
      <w:r w:rsidR="00DC2278">
        <w:t xml:space="preserve"> годов</w:t>
      </w:r>
      <w:r w:rsidRPr="00B12221">
        <w:t xml:space="preserve"> </w:t>
      </w:r>
      <w:r w:rsidR="003B3EE1">
        <w:t>бюджет принят консервативный</w:t>
      </w:r>
      <w:r w:rsidRPr="00B12221">
        <w:t xml:space="preserve">. 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lastRenderedPageBreak/>
        <w:t>В 20</w:t>
      </w:r>
      <w:r w:rsidR="00C21153">
        <w:t>2</w:t>
      </w:r>
      <w:r w:rsidR="00B717E9">
        <w:t>4</w:t>
      </w:r>
      <w:r w:rsidR="00DC2278">
        <w:t xml:space="preserve"> </w:t>
      </w:r>
      <w:r w:rsidRPr="00B12221">
        <w:t>году</w:t>
      </w:r>
      <w:r w:rsidR="00EE6AEB">
        <w:t xml:space="preserve"> и плановом периоде 202</w:t>
      </w:r>
      <w:r w:rsidR="00B717E9">
        <w:t>5</w:t>
      </w:r>
      <w:r w:rsidR="00C573C0">
        <w:t xml:space="preserve"> и 20</w:t>
      </w:r>
      <w:r w:rsidR="003513AB">
        <w:t>2</w:t>
      </w:r>
      <w:r w:rsidR="00B717E9">
        <w:t>6</w:t>
      </w:r>
      <w:r w:rsidR="00042006" w:rsidRPr="00B12221">
        <w:t xml:space="preserve"> годов</w:t>
      </w:r>
      <w:r w:rsidRPr="00B12221">
        <w:t xml:space="preserve"> будет продолжено проведение инвентаризации земель с целью формирования объективной информации о земельных участках, подлежащих налогообложению и выявление собственников земельных долей, полученных при приватизации сельскохозяйственных угодий и привлечению их к налогообложению. </w:t>
      </w:r>
    </w:p>
    <w:p w:rsidR="007E077B" w:rsidRPr="00B12221" w:rsidRDefault="007E077B" w:rsidP="00B12221">
      <w:pPr>
        <w:spacing w:line="360" w:lineRule="auto"/>
        <w:ind w:firstLine="709"/>
        <w:jc w:val="both"/>
      </w:pPr>
      <w:r w:rsidRPr="00B12221">
        <w:t>Доходы бюджета Булзинского сельского поселения на 20</w:t>
      </w:r>
      <w:r w:rsidR="003513AB">
        <w:t>2</w:t>
      </w:r>
      <w:r w:rsidR="00B717E9">
        <w:t>4</w:t>
      </w:r>
      <w:r w:rsidRPr="00B12221">
        <w:t xml:space="preserve"> год</w:t>
      </w:r>
      <w:r w:rsidR="00EE6AEB">
        <w:t xml:space="preserve"> и плановый период 202</w:t>
      </w:r>
      <w:r w:rsidR="00B717E9">
        <w:t>5</w:t>
      </w:r>
      <w:r w:rsidR="00C573C0">
        <w:t xml:space="preserve"> и 20</w:t>
      </w:r>
      <w:r w:rsidR="003513AB">
        <w:t>2</w:t>
      </w:r>
      <w:r w:rsidR="00B717E9">
        <w:t>6</w:t>
      </w:r>
      <w:r w:rsidR="00042006" w:rsidRPr="00B12221">
        <w:t xml:space="preserve"> </w:t>
      </w:r>
      <w:r w:rsidR="003B3EE1" w:rsidRPr="00B12221">
        <w:t>годов рассчитываются</w:t>
      </w:r>
      <w:r w:rsidRPr="00B12221">
        <w:t xml:space="preserve"> на </w:t>
      </w:r>
      <w:r w:rsidR="003B3EE1" w:rsidRPr="00B12221">
        <w:t>основе умеренного</w:t>
      </w:r>
      <w:r w:rsidRPr="00B12221">
        <w:t xml:space="preserve"> </w:t>
      </w:r>
      <w:r w:rsidR="003B3EE1" w:rsidRPr="00B12221">
        <w:t>варианта прогноза</w:t>
      </w:r>
      <w:r w:rsidRPr="00B12221">
        <w:t xml:space="preserve"> социально-экономического развития.</w:t>
      </w:r>
    </w:p>
    <w:p w:rsidR="007E077B" w:rsidRPr="00B12221" w:rsidRDefault="007E077B" w:rsidP="00B12221">
      <w:pPr>
        <w:spacing w:line="360" w:lineRule="auto"/>
        <w:ind w:firstLine="709"/>
        <w:jc w:val="both"/>
        <w:rPr>
          <w:b/>
        </w:rPr>
      </w:pPr>
      <w:r w:rsidRPr="00B12221">
        <w:rPr>
          <w:b/>
        </w:rPr>
        <w:t xml:space="preserve"> Бюджетная политика в сфере межбюджетных отношений</w:t>
      </w:r>
    </w:p>
    <w:p w:rsidR="009C2E5B" w:rsidRPr="009C2E5B" w:rsidRDefault="009C2E5B" w:rsidP="009C2E5B">
      <w:pPr>
        <w:spacing w:line="360" w:lineRule="auto"/>
        <w:ind w:firstLine="708"/>
        <w:jc w:val="both"/>
      </w:pPr>
      <w:proofErr w:type="gramStart"/>
      <w:r w:rsidRPr="009C2E5B">
        <w:t>В соответствии с Законом РФ от 27.05.2014г «136-ФЗ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«Федеральный закон «Об общих принципах организации местного самоуправления в Российской Федерации» с 01 января 2017 года муниципальным районом передаются в бюджет поселения полномочия по решению следующих вопросов:</w:t>
      </w:r>
      <w:proofErr w:type="gramEnd"/>
    </w:p>
    <w:p w:rsidR="009C2E5B" w:rsidRPr="009C2E5B" w:rsidRDefault="009C2E5B" w:rsidP="009C2E5B">
      <w:pPr>
        <w:spacing w:line="360" w:lineRule="auto"/>
        <w:ind w:firstLine="708"/>
      </w:pPr>
      <w:r w:rsidRPr="009C2E5B">
        <w:t>- на организацию ритуальных услуг и содержание мест захоронения;</w:t>
      </w:r>
    </w:p>
    <w:p w:rsidR="009C2E5B" w:rsidRDefault="009C2E5B" w:rsidP="009C2E5B">
      <w:pPr>
        <w:spacing w:line="360" w:lineRule="auto"/>
        <w:ind w:firstLine="708"/>
      </w:pPr>
      <w:r w:rsidRPr="009C2E5B">
        <w:t>- на организацию сбора и вывоза мусора;</w:t>
      </w:r>
    </w:p>
    <w:p w:rsidR="00EF72EA" w:rsidRPr="00EF72EA" w:rsidRDefault="00EF72EA" w:rsidP="00EF72EA">
      <w:pPr>
        <w:spacing w:line="360" w:lineRule="auto"/>
        <w:ind w:firstLine="708"/>
      </w:pPr>
      <w:r>
        <w:t>- на организацию</w:t>
      </w:r>
      <w:r w:rsidRPr="00EF72EA">
        <w:t xml:space="preserve"> содержания муниципального жилищного фонда, иных олномочий органов местного самоуправления в соответствии с жилищным законодательством</w:t>
      </w:r>
      <w:r>
        <w:t>;</w:t>
      </w:r>
    </w:p>
    <w:p w:rsidR="009C2E5B" w:rsidRPr="009C2E5B" w:rsidRDefault="009C2E5B" w:rsidP="009C2E5B">
      <w:pPr>
        <w:spacing w:line="360" w:lineRule="auto"/>
        <w:ind w:firstLine="708"/>
      </w:pPr>
      <w:r w:rsidRPr="009C2E5B">
        <w:t>- на дорожную деятельность в отношении автомобильных дорог</w:t>
      </w:r>
    </w:p>
    <w:p w:rsidR="009C2E5B" w:rsidRPr="009C2E5B" w:rsidRDefault="009C2E5B" w:rsidP="009C2E5B">
      <w:pPr>
        <w:spacing w:line="360" w:lineRule="auto"/>
        <w:ind w:firstLine="708"/>
      </w:pPr>
      <w:r w:rsidRPr="009C2E5B">
        <w:t xml:space="preserve"> местного значения в границах населенных пунктов и обеспечение безопасности дорожного движения;</w:t>
      </w:r>
    </w:p>
    <w:p w:rsidR="009C2E5B" w:rsidRPr="009C2E5B" w:rsidRDefault="009C2E5B" w:rsidP="009C2E5B">
      <w:pPr>
        <w:spacing w:line="360" w:lineRule="auto"/>
        <w:ind w:firstLine="708"/>
      </w:pPr>
      <w:r w:rsidRPr="009C2E5B">
        <w:t xml:space="preserve">- на организацию в границах поселения </w:t>
      </w:r>
      <w:proofErr w:type="spellStart"/>
      <w:r w:rsidRPr="009C2E5B">
        <w:t>электро-тепло-газо</w:t>
      </w:r>
      <w:proofErr w:type="spellEnd"/>
      <w:r w:rsidRPr="009C2E5B">
        <w:t xml:space="preserve"> и водоснабжение.</w:t>
      </w:r>
    </w:p>
    <w:p w:rsidR="007E077B" w:rsidRPr="00B12221" w:rsidRDefault="007E077B" w:rsidP="003B3EE1">
      <w:pPr>
        <w:spacing w:line="360" w:lineRule="auto"/>
        <w:ind w:firstLine="709"/>
        <w:jc w:val="center"/>
        <w:rPr>
          <w:b/>
        </w:rPr>
      </w:pPr>
      <w:r w:rsidRPr="00B12221">
        <w:rPr>
          <w:b/>
        </w:rPr>
        <w:t>Основные направления политики в области расходов</w:t>
      </w:r>
    </w:p>
    <w:p w:rsidR="007E077B" w:rsidRPr="00B12221" w:rsidRDefault="007E077B" w:rsidP="009C2E5B">
      <w:pPr>
        <w:spacing w:line="360" w:lineRule="auto"/>
        <w:ind w:firstLine="709"/>
        <w:jc w:val="both"/>
      </w:pPr>
      <w:r w:rsidRPr="00B12221">
        <w:t xml:space="preserve">Бюджетная политика в Булзинском сельском </w:t>
      </w:r>
      <w:r w:rsidR="003B3EE1" w:rsidRPr="00B12221">
        <w:t>поселении в</w:t>
      </w:r>
      <w:r w:rsidRPr="00B12221">
        <w:t xml:space="preserve"> области расходов будет направлена на решение следующих задач:</w:t>
      </w:r>
    </w:p>
    <w:p w:rsidR="007E077B" w:rsidRPr="00B12221" w:rsidRDefault="009C2E5B" w:rsidP="009C2E5B">
      <w:pPr>
        <w:spacing w:line="360" w:lineRule="auto"/>
        <w:jc w:val="both"/>
      </w:pPr>
      <w:r>
        <w:t xml:space="preserve">                  </w:t>
      </w:r>
      <w:r w:rsidR="007E077B" w:rsidRPr="00B12221">
        <w:t>Исполнение действующих расходных обязательств. Первоочередное и полное обеспечение расходов, без которых невозможна жизнедеятельность муниципального образования – это заработная плата работников бюджетной сферы, другие денежные выплаты населению, а также оплата топливно-энергетических ресурсов и коммунальных услуг.</w:t>
      </w:r>
    </w:p>
    <w:p w:rsidR="007E077B" w:rsidRPr="00B12221" w:rsidRDefault="007E077B" w:rsidP="009C2E5B">
      <w:pPr>
        <w:pStyle w:val="a6"/>
        <w:spacing w:line="360" w:lineRule="auto"/>
        <w:ind w:left="0" w:firstLine="1129"/>
        <w:jc w:val="both"/>
      </w:pPr>
      <w:r w:rsidRPr="00B12221">
        <w:t xml:space="preserve">Планирование расходов осуществляется в пределах прогнозируемого объема доходов. </w:t>
      </w:r>
      <w:r w:rsidR="004C5C94">
        <w:t>По расходам на топливные энергетические р</w:t>
      </w:r>
      <w:r w:rsidR="00C573C0">
        <w:t>есурсы предусмотрен рост на 20</w:t>
      </w:r>
      <w:r w:rsidR="003513AB">
        <w:t>2</w:t>
      </w:r>
      <w:r w:rsidR="00B717E9">
        <w:t>4</w:t>
      </w:r>
      <w:r w:rsidR="00C573C0">
        <w:t xml:space="preserve"> год по сравнению с 20</w:t>
      </w:r>
      <w:r w:rsidR="003513AB">
        <w:t>2</w:t>
      </w:r>
      <w:r w:rsidR="00B717E9">
        <w:t>3</w:t>
      </w:r>
      <w:r w:rsidR="004C5C94">
        <w:t xml:space="preserve"> годом, в связи с ростом тарифов, так же рост фонда оплаты труда по учреждения</w:t>
      </w:r>
      <w:r w:rsidR="001F271E">
        <w:t xml:space="preserve">м из-за увеличения </w:t>
      </w:r>
      <w:r w:rsidR="004C5C94">
        <w:t xml:space="preserve">минимального </w:t>
      </w:r>
      <w:proofErr w:type="gramStart"/>
      <w:r w:rsidR="004C5C94">
        <w:t>размера оплаты труда</w:t>
      </w:r>
      <w:proofErr w:type="gramEnd"/>
      <w:r w:rsidR="004C5C94">
        <w:t>.</w:t>
      </w:r>
      <w:r w:rsidR="00B12221" w:rsidRPr="00B12221">
        <w:t xml:space="preserve"> </w:t>
      </w:r>
      <w:r w:rsidR="004C5C94">
        <w:t>Политику по расходам планируется</w:t>
      </w:r>
      <w:r w:rsidRPr="00B12221">
        <w:t xml:space="preserve"> осуществлять с учетом применения энергосбережения и </w:t>
      </w:r>
      <w:r w:rsidRPr="00B12221">
        <w:lastRenderedPageBreak/>
        <w:t xml:space="preserve">максимальной экономии бюджетных средств. Недопущение кредиторской задолженности по принятым обязательствам, в первую очередь по заработной плате. </w:t>
      </w:r>
    </w:p>
    <w:p w:rsidR="007E077B" w:rsidRPr="00B12221" w:rsidRDefault="007E077B" w:rsidP="00B12221">
      <w:pPr>
        <w:spacing w:line="360" w:lineRule="auto"/>
        <w:ind w:firstLine="709"/>
        <w:jc w:val="both"/>
      </w:pPr>
    </w:p>
    <w:p w:rsidR="007E077B" w:rsidRPr="00B12221" w:rsidRDefault="007E077B" w:rsidP="00B12221">
      <w:pPr>
        <w:spacing w:line="360" w:lineRule="auto"/>
        <w:ind w:firstLine="709"/>
        <w:jc w:val="both"/>
      </w:pPr>
    </w:p>
    <w:p w:rsidR="007E077B" w:rsidRPr="00B12221" w:rsidRDefault="007E077B" w:rsidP="00B12221">
      <w:pPr>
        <w:spacing w:line="360" w:lineRule="auto"/>
        <w:ind w:firstLine="709"/>
        <w:jc w:val="both"/>
      </w:pPr>
    </w:p>
    <w:p w:rsidR="007E077B" w:rsidRPr="00B12221" w:rsidRDefault="007E077B" w:rsidP="00B12221">
      <w:pPr>
        <w:spacing w:line="360" w:lineRule="auto"/>
        <w:ind w:firstLine="709"/>
        <w:jc w:val="both"/>
      </w:pPr>
    </w:p>
    <w:p w:rsidR="007E077B" w:rsidRPr="00B12221" w:rsidRDefault="007E077B" w:rsidP="00B12221">
      <w:pPr>
        <w:spacing w:line="360" w:lineRule="auto"/>
        <w:ind w:firstLine="709"/>
        <w:jc w:val="both"/>
      </w:pPr>
    </w:p>
    <w:p w:rsidR="007E077B" w:rsidRPr="00B12221" w:rsidRDefault="007E077B" w:rsidP="00B12221">
      <w:pPr>
        <w:spacing w:line="360" w:lineRule="auto"/>
        <w:ind w:firstLine="709"/>
        <w:jc w:val="both"/>
      </w:pPr>
    </w:p>
    <w:p w:rsidR="007E077B" w:rsidRPr="00B12221" w:rsidRDefault="007E077B" w:rsidP="00B12221">
      <w:pPr>
        <w:spacing w:line="360" w:lineRule="auto"/>
        <w:ind w:firstLine="709"/>
        <w:jc w:val="both"/>
      </w:pPr>
    </w:p>
    <w:p w:rsidR="007E077B" w:rsidRPr="00B12221" w:rsidRDefault="007E077B" w:rsidP="00B12221">
      <w:pPr>
        <w:spacing w:line="360" w:lineRule="auto"/>
        <w:ind w:firstLine="709"/>
        <w:jc w:val="both"/>
      </w:pPr>
    </w:p>
    <w:p w:rsidR="007E077B" w:rsidRPr="00B12221" w:rsidRDefault="007E077B" w:rsidP="00B12221">
      <w:pPr>
        <w:spacing w:line="360" w:lineRule="auto"/>
        <w:ind w:firstLine="709"/>
        <w:jc w:val="both"/>
      </w:pPr>
    </w:p>
    <w:p w:rsidR="007E077B" w:rsidRPr="00B12221" w:rsidRDefault="007E077B" w:rsidP="00B12221">
      <w:pPr>
        <w:spacing w:line="360" w:lineRule="auto"/>
        <w:ind w:firstLine="709"/>
        <w:jc w:val="both"/>
      </w:pPr>
    </w:p>
    <w:sectPr w:rsidR="007E077B" w:rsidRPr="00B12221" w:rsidSect="007E077B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F6B3D"/>
    <w:multiLevelType w:val="hybridMultilevel"/>
    <w:tmpl w:val="0310D802"/>
    <w:lvl w:ilvl="0" w:tplc="15F22C5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E077B"/>
    <w:rsid w:val="000417C4"/>
    <w:rsid w:val="00042006"/>
    <w:rsid w:val="00112D4C"/>
    <w:rsid w:val="001F271E"/>
    <w:rsid w:val="00291DEF"/>
    <w:rsid w:val="00337C25"/>
    <w:rsid w:val="003513AB"/>
    <w:rsid w:val="00352C20"/>
    <w:rsid w:val="00357CE8"/>
    <w:rsid w:val="003B3EE1"/>
    <w:rsid w:val="004C5C94"/>
    <w:rsid w:val="004F5445"/>
    <w:rsid w:val="006A57A8"/>
    <w:rsid w:val="006D3F13"/>
    <w:rsid w:val="007900C6"/>
    <w:rsid w:val="007E077B"/>
    <w:rsid w:val="0081528E"/>
    <w:rsid w:val="00850870"/>
    <w:rsid w:val="00874D88"/>
    <w:rsid w:val="008F006F"/>
    <w:rsid w:val="009C2E5B"/>
    <w:rsid w:val="00AA6AF1"/>
    <w:rsid w:val="00B12221"/>
    <w:rsid w:val="00B3067C"/>
    <w:rsid w:val="00B661A8"/>
    <w:rsid w:val="00B717E9"/>
    <w:rsid w:val="00B84AAC"/>
    <w:rsid w:val="00C21153"/>
    <w:rsid w:val="00C573C0"/>
    <w:rsid w:val="00C874AE"/>
    <w:rsid w:val="00D01E11"/>
    <w:rsid w:val="00DC0E5F"/>
    <w:rsid w:val="00DC2278"/>
    <w:rsid w:val="00DE4C83"/>
    <w:rsid w:val="00E71F2E"/>
    <w:rsid w:val="00EC5A67"/>
    <w:rsid w:val="00EE6AEB"/>
    <w:rsid w:val="00EF72EA"/>
    <w:rsid w:val="00F51D39"/>
    <w:rsid w:val="00F71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07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E077B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rsid w:val="004C5C94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4C5C9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C2E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</vt:lpstr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</dc:title>
  <dc:creator>Администрация</dc:creator>
  <cp:lastModifiedBy>Бухгалтер</cp:lastModifiedBy>
  <cp:revision>7</cp:revision>
  <cp:lastPrinted>2016-12-13T07:23:00Z</cp:lastPrinted>
  <dcterms:created xsi:type="dcterms:W3CDTF">2020-12-04T04:13:00Z</dcterms:created>
  <dcterms:modified xsi:type="dcterms:W3CDTF">2023-11-14T04:44:00Z</dcterms:modified>
</cp:coreProperties>
</file>